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7E9659B5" w14:textId="377C5A68" w:rsidR="00E404AC" w:rsidRDefault="00C52BDB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C52BD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S MANIPULÁTOREM PRO SPOLEČNOST BELD, S.R.O.</w:t>
      </w:r>
    </w:p>
    <w:p w14:paraId="38A50692" w14:textId="77777777" w:rsidR="00C52BDB" w:rsidRPr="00067D70" w:rsidRDefault="00C52BD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3AEF7F64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4B54FB" w:rsidRPr="004B54FB">
        <w:rPr>
          <w:rFonts w:asciiTheme="minorHAnsi" w:hAnsiTheme="minorHAnsi" w:cstheme="minorHAnsi"/>
        </w:rPr>
        <w:t>BELD, s.r.o.</w:t>
      </w:r>
    </w:p>
    <w:p w14:paraId="5F91FBCE" w14:textId="199C833A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</w:rPr>
        <w:t>Uničovská 3014/</w:t>
      </w:r>
      <w:proofErr w:type="gramStart"/>
      <w:r w:rsidR="004B54FB" w:rsidRPr="004B54FB">
        <w:rPr>
          <w:rFonts w:asciiTheme="minorHAnsi" w:hAnsiTheme="minorHAnsi" w:cstheme="minorHAnsi"/>
        </w:rPr>
        <w:t>50a</w:t>
      </w:r>
      <w:proofErr w:type="gramEnd"/>
      <w:r w:rsidR="004B54FB" w:rsidRPr="004B54FB">
        <w:rPr>
          <w:rFonts w:asciiTheme="minorHAnsi" w:hAnsiTheme="minorHAnsi" w:cstheme="minorHAnsi"/>
        </w:rPr>
        <w:t>, 787 01 Šumperk</w:t>
      </w:r>
    </w:p>
    <w:p w14:paraId="7E75F8FB" w14:textId="634AAE64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Style w:val="FontStyle24"/>
          <w:rFonts w:asciiTheme="minorHAnsi" w:hAnsiTheme="minorHAnsi" w:cstheme="minorHAnsi"/>
          <w:sz w:val="24"/>
          <w:szCs w:val="24"/>
        </w:rPr>
        <w:t>Mgr. Ivan Vavřík, jednatel</w:t>
      </w:r>
    </w:p>
    <w:p w14:paraId="0EDDABA6" w14:textId="70F3176F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4B54FB" w:rsidRPr="004B54FB">
        <w:rPr>
          <w:rStyle w:val="FontStyle24"/>
          <w:rFonts w:asciiTheme="minorHAnsi" w:hAnsiTheme="minorHAnsi" w:cstheme="minorHAnsi"/>
          <w:sz w:val="24"/>
          <w:szCs w:val="24"/>
        </w:rPr>
        <w:t>Mgr. Ivan Vavřík, jednatel</w:t>
      </w:r>
    </w:p>
    <w:p w14:paraId="690EB986" w14:textId="6ACA1AD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  <w:color w:val="333333"/>
          <w:shd w:val="clear" w:color="auto" w:fill="FFFFFF"/>
        </w:rPr>
        <w:t>25371291</w:t>
      </w:r>
    </w:p>
    <w:p w14:paraId="74F028B0" w14:textId="709E6EB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4B54FB" w:rsidRPr="004B54FB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25371291</w:t>
      </w:r>
    </w:p>
    <w:p w14:paraId="42CF2BD5" w14:textId="467D77D0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</w:rPr>
        <w:t>Československá obchodní banka, a. s.</w:t>
      </w:r>
    </w:p>
    <w:p w14:paraId="20D15310" w14:textId="5E7C2D4B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4B54FB" w:rsidRPr="004B54FB">
        <w:rPr>
          <w:rFonts w:asciiTheme="minorHAnsi" w:hAnsiTheme="minorHAnsi" w:cstheme="minorHAnsi"/>
          <w:color w:val="222222"/>
        </w:rPr>
        <w:t>277193693/0300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2263D8D2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>1 ks nového vstřikovacího lisu s manipulátorem.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EA5D23" w:rsidRPr="00EA5D23">
        <w:rPr>
          <w:rFonts w:asciiTheme="minorHAnsi" w:hAnsiTheme="minorHAnsi" w:cstheme="minorHAnsi"/>
          <w:color w:val="222222"/>
          <w:shd w:val="clear" w:color="auto" w:fill="FFFFFF"/>
        </w:rPr>
        <w:t>Dodávka vstřikovacího lisu s manipulátorem pro společnost BELD, s.r.o.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684515C0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427225">
        <w:rPr>
          <w:rFonts w:asciiTheme="minorHAnsi" w:hAnsiTheme="minorHAnsi" w:cstheme="minorHAnsi"/>
        </w:rPr>
        <w:t>p</w:t>
      </w:r>
      <w:r w:rsidR="00427225" w:rsidRPr="00427225">
        <w:rPr>
          <w:rFonts w:asciiTheme="minorHAnsi" w:hAnsiTheme="minorHAnsi" w:cstheme="minorHAnsi"/>
        </w:rPr>
        <w:t>rovozní areál společnosti BELD, s.r.o., Uničovská 3014/</w:t>
      </w:r>
      <w:proofErr w:type="gramStart"/>
      <w:r w:rsidR="00427225" w:rsidRPr="00427225">
        <w:rPr>
          <w:rFonts w:asciiTheme="minorHAnsi" w:hAnsiTheme="minorHAnsi" w:cstheme="minorHAnsi"/>
        </w:rPr>
        <w:t>50a</w:t>
      </w:r>
      <w:proofErr w:type="gramEnd"/>
      <w:r w:rsidR="00427225" w:rsidRPr="00427225">
        <w:rPr>
          <w:rFonts w:asciiTheme="minorHAnsi" w:hAnsiTheme="minorHAnsi" w:cstheme="minorHAnsi"/>
        </w:rPr>
        <w:t>, 787 01 Šumperk.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2D18B9EB" w:rsidR="003E0991" w:rsidRPr="00F138E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s manipulátorem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239FDAED" w14:textId="130F26F8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Předpokládaný příkon při běžném provozu vstřikovacího lisu vč. manipulátoru – max. 7,5 kW</w:t>
            </w:r>
            <w:r w:rsidR="00B95F8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69E7D34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361C31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Vstřikovací lis:</w:t>
            </w:r>
          </w:p>
          <w:p w14:paraId="09B9979A" w14:textId="4756B995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 w:rsidR="00EB20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uzavírací síla - max. 110 tun; světlost mezi sloupy - min. 420 x 360 mm; komora a šnek na materiály plněné sklem min. 50</w:t>
            </w:r>
            <w:r w:rsidR="00B95F8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 xml:space="preserve">% - ANO; velikost dávky - min. 140 cm³; vstřikovací tlak - min. 235 </w:t>
            </w:r>
            <w:proofErr w:type="spellStart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; EUROMAP 67 – ANO; tahač jader - min. 1; nástavec pod násypku, boční vysypávání – ANO; vzduchový ventil - min. 2; ovládání zařízení přes dotykovou barevnou obrazovku – ANO;</w:t>
            </w:r>
            <w:r w:rsidR="00EB20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řídící systém v češtině – ANO;</w:t>
            </w:r>
            <w:r w:rsidR="00EB20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snímač skutečné hodnoty tlaku s výstupem na obrazovku – ANO; zásuvka pro 400V/16A - min. 2; zásuvka pro 230V/16A - min. 2; ovládání v českém jazyce – ANO; rozhraní pro USB – ANO.</w:t>
            </w:r>
          </w:p>
          <w:p w14:paraId="2FF9B23B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375F9F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2B4BB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Manipulátor:</w:t>
            </w:r>
          </w:p>
          <w:p w14:paraId="3AD1047E" w14:textId="7949D2A2" w:rsidR="00533933" w:rsidRPr="00AA16EA" w:rsidRDefault="002B4BBF" w:rsidP="00EB20A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proofErr w:type="spellStart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>Servomotorické</w:t>
            </w:r>
            <w:proofErr w:type="spellEnd"/>
            <w:r w:rsidRPr="002B4BBF">
              <w:rPr>
                <w:rFonts w:asciiTheme="minorHAnsi" w:hAnsiTheme="minorHAnsi" w:cstheme="minorHAnsi"/>
                <w:sz w:val="20"/>
                <w:szCs w:val="20"/>
              </w:rPr>
              <w:t xml:space="preserve"> osy – min. 3; osa X, Y, Z – min. 900 x 900 x 1 550 mm; maximální nosnost - min. 5 kg, volně konfigurovatelné všechny osy – ANO; programovatelný okruh vzduchu – min 2; programovatelný okruh vakua – min. 2; řídící systém v českém jazyce – ANO; ovládání zařízení přes barevnou obrazovku – ANO.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</w:t>
      </w:r>
      <w:r w:rsidR="00E44966" w:rsidRPr="00181205">
        <w:rPr>
          <w:rFonts w:ascii="Calibri" w:hAnsi="Calibri" w:cs="Calibri"/>
        </w:rPr>
        <w:lastRenderedPageBreak/>
        <w:t xml:space="preserve">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322757A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>
        <w:rPr>
          <w:rFonts w:ascii="Calibri" w:hAnsi="Calibri" w:cs="Calibri"/>
        </w:rPr>
        <w:t>4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lastRenderedPageBreak/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F0D9D54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3753E0" w:rsidRPr="003753E0">
        <w:rPr>
          <w:rFonts w:asciiTheme="minorHAnsi" w:hAnsiTheme="minorHAnsi" w:cstheme="minorHAnsi"/>
          <w:color w:val="222222"/>
        </w:rPr>
        <w:t>Realizace dalšího úsporného technologického opatření ve společnosti BELD,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</w:t>
      </w:r>
      <w:r w:rsidR="00E44966" w:rsidRPr="00067D70">
        <w:rPr>
          <w:rFonts w:ascii="Calibri" w:hAnsi="Calibri" w:cs="Calibri"/>
        </w:rPr>
        <w:lastRenderedPageBreak/>
        <w:t xml:space="preserve">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4EC658DE" w:rsidR="00DA1C36" w:rsidRPr="00A20050" w:rsidRDefault="00B60FB9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Mgr. Ivan Vavřík,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A3A95EE" w14:textId="26CDA61A" w:rsidR="00DA1C36" w:rsidRPr="00B60FB9" w:rsidRDefault="00B60FB9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60FB9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BELD</w:t>
            </w:r>
            <w:r w:rsidR="00DA1C36" w:rsidRPr="00B60F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s.r.o.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E24D7" w14:textId="77777777" w:rsidR="004E7BDD" w:rsidRDefault="004E7BDD">
      <w:r>
        <w:separator/>
      </w:r>
    </w:p>
  </w:endnote>
  <w:endnote w:type="continuationSeparator" w:id="0">
    <w:p w14:paraId="0DB2A3BA" w14:textId="77777777" w:rsidR="004E7BDD" w:rsidRDefault="004E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4CC54" w14:textId="77777777" w:rsidR="004E7BDD" w:rsidRDefault="004E7BDD">
      <w:r>
        <w:separator/>
      </w:r>
    </w:p>
  </w:footnote>
  <w:footnote w:type="continuationSeparator" w:id="0">
    <w:p w14:paraId="7AAFED2E" w14:textId="77777777" w:rsidR="004E7BDD" w:rsidRDefault="004E7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2009EB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6799"/>
    <w:rsid w:val="002A4404"/>
    <w:rsid w:val="002A63FC"/>
    <w:rsid w:val="002B4BBF"/>
    <w:rsid w:val="002E506C"/>
    <w:rsid w:val="002F49B3"/>
    <w:rsid w:val="002F54E7"/>
    <w:rsid w:val="00301302"/>
    <w:rsid w:val="003026C6"/>
    <w:rsid w:val="003157A8"/>
    <w:rsid w:val="00340062"/>
    <w:rsid w:val="00360384"/>
    <w:rsid w:val="003753E0"/>
    <w:rsid w:val="003849EE"/>
    <w:rsid w:val="003A3E98"/>
    <w:rsid w:val="003E0991"/>
    <w:rsid w:val="003F1514"/>
    <w:rsid w:val="00427225"/>
    <w:rsid w:val="0043620F"/>
    <w:rsid w:val="00456333"/>
    <w:rsid w:val="00463BFA"/>
    <w:rsid w:val="004769C3"/>
    <w:rsid w:val="004B54FB"/>
    <w:rsid w:val="004B67D3"/>
    <w:rsid w:val="004C3662"/>
    <w:rsid w:val="004D3E3A"/>
    <w:rsid w:val="004D7281"/>
    <w:rsid w:val="004E77D7"/>
    <w:rsid w:val="004E7BDD"/>
    <w:rsid w:val="00502758"/>
    <w:rsid w:val="00510876"/>
    <w:rsid w:val="00513FED"/>
    <w:rsid w:val="005255F0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5D34D0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72D7"/>
    <w:rsid w:val="007A1A39"/>
    <w:rsid w:val="007B0F13"/>
    <w:rsid w:val="007E32DD"/>
    <w:rsid w:val="008157BA"/>
    <w:rsid w:val="00865F6E"/>
    <w:rsid w:val="008671B1"/>
    <w:rsid w:val="008751F3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5F85"/>
    <w:rsid w:val="00916C31"/>
    <w:rsid w:val="00934C20"/>
    <w:rsid w:val="00944E4A"/>
    <w:rsid w:val="00945966"/>
    <w:rsid w:val="009560C7"/>
    <w:rsid w:val="0096022E"/>
    <w:rsid w:val="009D0246"/>
    <w:rsid w:val="009D11F7"/>
    <w:rsid w:val="009D549C"/>
    <w:rsid w:val="00A032BD"/>
    <w:rsid w:val="00A03329"/>
    <w:rsid w:val="00A07425"/>
    <w:rsid w:val="00A20050"/>
    <w:rsid w:val="00A30E72"/>
    <w:rsid w:val="00A33A53"/>
    <w:rsid w:val="00A53D6C"/>
    <w:rsid w:val="00A66BEE"/>
    <w:rsid w:val="00A82448"/>
    <w:rsid w:val="00A86E9B"/>
    <w:rsid w:val="00AA16EA"/>
    <w:rsid w:val="00AB78CC"/>
    <w:rsid w:val="00AD0EBD"/>
    <w:rsid w:val="00AF58F0"/>
    <w:rsid w:val="00B03655"/>
    <w:rsid w:val="00B13295"/>
    <w:rsid w:val="00B24765"/>
    <w:rsid w:val="00B25045"/>
    <w:rsid w:val="00B360A2"/>
    <w:rsid w:val="00B53C50"/>
    <w:rsid w:val="00B60FB9"/>
    <w:rsid w:val="00B857E5"/>
    <w:rsid w:val="00B95F8B"/>
    <w:rsid w:val="00BA37F3"/>
    <w:rsid w:val="00BE1267"/>
    <w:rsid w:val="00BE4FFF"/>
    <w:rsid w:val="00BE5293"/>
    <w:rsid w:val="00BF4C13"/>
    <w:rsid w:val="00C15206"/>
    <w:rsid w:val="00C52713"/>
    <w:rsid w:val="00C52BDB"/>
    <w:rsid w:val="00C81684"/>
    <w:rsid w:val="00CE3351"/>
    <w:rsid w:val="00CE4D70"/>
    <w:rsid w:val="00CF1828"/>
    <w:rsid w:val="00D01856"/>
    <w:rsid w:val="00D06C1B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2215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2021-07-29T11:17:00Z</dcterms:created>
  <dcterms:modified xsi:type="dcterms:W3CDTF">2021-07-29T11:17:00Z</dcterms:modified>
</cp:coreProperties>
</file>